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1327" w:rsidRPr="00D05F33" w:rsidRDefault="00571327" w:rsidP="00D05F33">
      <w:pPr>
        <w:pBdr>
          <w:bottom w:val="single" w:sz="4" w:space="1" w:color="auto"/>
        </w:pBdr>
        <w:jc w:val="both"/>
        <w:rPr>
          <w:bCs/>
        </w:rPr>
      </w:pPr>
    </w:p>
    <w:p w:rsidR="00571327" w:rsidRPr="00D05F33" w:rsidRDefault="00571327" w:rsidP="00D05F33">
      <w:pPr>
        <w:jc w:val="both"/>
        <w:rPr>
          <w:bCs/>
        </w:rPr>
      </w:pPr>
    </w:p>
    <w:p w:rsidR="00571327" w:rsidRPr="00D05F33" w:rsidRDefault="007C7DD9">
      <w:pPr>
        <w:pStyle w:val="HTMLPreformatted"/>
        <w:jc w:val="center"/>
        <w:rPr>
          <w:sz w:val="28"/>
          <w:szCs w:val="28"/>
        </w:rPr>
      </w:pPr>
      <w:r w:rsidRPr="00D05F33">
        <w:rPr>
          <w:rFonts w:ascii="Times New Roman" w:hAnsi="Times New Roman" w:cs="Times New Roman"/>
          <w:b/>
          <w:color w:val="00000A"/>
          <w:sz w:val="28"/>
          <w:szCs w:val="28"/>
          <w:lang w:val="en-CA"/>
        </w:rPr>
        <w:t>GOAL KEEPER RETENTION POLICY</w:t>
      </w:r>
    </w:p>
    <w:p w:rsidR="00571327" w:rsidRPr="00186CD9" w:rsidRDefault="007C7DD9" w:rsidP="00186CD9">
      <w:pPr>
        <w:tabs>
          <w:tab w:val="left" w:pos="3780"/>
          <w:tab w:val="center" w:pos="4320"/>
          <w:tab w:val="right" w:pos="8640"/>
        </w:tabs>
        <w:spacing w:before="200" w:after="120" w:line="360" w:lineRule="auto"/>
        <w:ind w:right="-144"/>
        <w:jc w:val="both"/>
        <w:rPr>
          <w:b/>
          <w:u w:val="single"/>
        </w:rPr>
      </w:pPr>
      <w:r>
        <w:rPr>
          <w:b/>
          <w:u w:val="single"/>
        </w:rPr>
        <w:t xml:space="preserve">SCOPE </w:t>
      </w:r>
    </w:p>
    <w:p w:rsidR="00571327" w:rsidRPr="00186CD9" w:rsidRDefault="007C7DD9" w:rsidP="000A558B">
      <w:pPr>
        <w:jc w:val="both"/>
        <w:rPr>
          <w:rFonts w:ascii="Tahoma" w:hAnsi="Tahoma" w:cs="Tahoma"/>
          <w:bCs/>
          <w:sz w:val="22"/>
          <w:szCs w:val="22"/>
        </w:rPr>
      </w:pPr>
      <w:r w:rsidRPr="00186CD9">
        <w:rPr>
          <w:rFonts w:ascii="Tahoma" w:hAnsi="Tahoma" w:cs="Tahoma"/>
          <w:sz w:val="22"/>
          <w:szCs w:val="22"/>
        </w:rPr>
        <w:t xml:space="preserve">This policy is to encourage and promote players in both the Development and Competitive </w:t>
      </w:r>
      <w:r w:rsidRPr="00186CD9">
        <w:rPr>
          <w:rFonts w:ascii="Tahoma" w:hAnsi="Tahoma" w:cs="Tahoma"/>
          <w:bCs/>
          <w:sz w:val="22"/>
          <w:szCs w:val="22"/>
        </w:rPr>
        <w:t>Leagues</w:t>
      </w:r>
      <w:r w:rsidRPr="00186CD9">
        <w:rPr>
          <w:rFonts w:ascii="Tahoma" w:hAnsi="Tahoma" w:cs="Tahoma"/>
          <w:sz w:val="22"/>
          <w:szCs w:val="22"/>
        </w:rPr>
        <w:t xml:space="preserve"> to assume the role of keeper on a part time or full time basis</w:t>
      </w:r>
      <w:r w:rsidR="002C3F63" w:rsidRPr="00186CD9">
        <w:rPr>
          <w:rFonts w:ascii="Tahoma" w:hAnsi="Tahoma" w:cs="Tahoma"/>
          <w:sz w:val="22"/>
          <w:szCs w:val="22"/>
        </w:rPr>
        <w:t>.</w:t>
      </w:r>
      <w:r w:rsidRPr="00186CD9">
        <w:rPr>
          <w:rFonts w:ascii="Tahoma" w:hAnsi="Tahoma" w:cs="Tahoma"/>
          <w:sz w:val="22"/>
          <w:szCs w:val="22"/>
        </w:rPr>
        <w:t xml:space="preserve"> </w:t>
      </w:r>
      <w:r w:rsidR="000B2245" w:rsidRPr="00186CD9">
        <w:rPr>
          <w:rFonts w:ascii="Tahoma" w:hAnsi="Tahoma" w:cs="Tahoma"/>
          <w:sz w:val="22"/>
          <w:szCs w:val="22"/>
        </w:rPr>
        <w:t>It</w:t>
      </w:r>
      <w:r w:rsidRPr="00186CD9">
        <w:rPr>
          <w:rFonts w:ascii="Tahoma" w:hAnsi="Tahoma" w:cs="Tahoma"/>
          <w:sz w:val="22"/>
          <w:szCs w:val="22"/>
        </w:rPr>
        <w:t xml:space="preserve"> applies to both the 11 a-side and 9 a-side divisions.</w:t>
      </w:r>
      <w:r w:rsidRPr="00186CD9">
        <w:rPr>
          <w:rFonts w:ascii="Tahoma" w:hAnsi="Tahoma" w:cs="Tahoma"/>
          <w:bCs/>
          <w:sz w:val="22"/>
          <w:szCs w:val="22"/>
        </w:rPr>
        <w:t xml:space="preserve"> </w:t>
      </w:r>
    </w:p>
    <w:p w:rsidR="00571327" w:rsidRPr="00186CD9" w:rsidRDefault="007C7DD9" w:rsidP="00186CD9">
      <w:pPr>
        <w:tabs>
          <w:tab w:val="left" w:pos="3780"/>
          <w:tab w:val="center" w:pos="4320"/>
          <w:tab w:val="right" w:pos="8640"/>
        </w:tabs>
        <w:spacing w:before="200" w:after="120" w:line="360" w:lineRule="auto"/>
        <w:ind w:right="-144"/>
        <w:jc w:val="both"/>
        <w:rPr>
          <w:b/>
          <w:u w:val="single"/>
        </w:rPr>
      </w:pPr>
      <w:r w:rsidRPr="00186CD9">
        <w:rPr>
          <w:b/>
          <w:u w:val="single"/>
        </w:rPr>
        <w:t>INTRODUCTION</w:t>
      </w:r>
    </w:p>
    <w:p w:rsidR="00571327" w:rsidRPr="00186CD9" w:rsidRDefault="007C7DD9" w:rsidP="000A558B">
      <w:pPr>
        <w:jc w:val="both"/>
        <w:rPr>
          <w:rFonts w:ascii="Tahoma" w:hAnsi="Tahoma" w:cs="Tahoma"/>
          <w:bCs/>
          <w:sz w:val="22"/>
          <w:szCs w:val="22"/>
        </w:rPr>
      </w:pPr>
      <w:r w:rsidRPr="00186CD9">
        <w:rPr>
          <w:rFonts w:ascii="Tahoma" w:hAnsi="Tahoma" w:cs="Tahoma"/>
          <w:bCs/>
          <w:sz w:val="22"/>
          <w:szCs w:val="22"/>
        </w:rPr>
        <w:t xml:space="preserve">The CUSC will refund the equivalent of one regular registration fee per team (not including the OSA registration fee or the competitive supplement cost) for players who are selected to play the full-time or part-time keeper position during the season. </w:t>
      </w:r>
    </w:p>
    <w:p w:rsidR="00571327" w:rsidRPr="00186CD9" w:rsidRDefault="00186CD9" w:rsidP="00186CD9">
      <w:pPr>
        <w:tabs>
          <w:tab w:val="left" w:pos="3780"/>
          <w:tab w:val="center" w:pos="4320"/>
          <w:tab w:val="right" w:pos="8640"/>
        </w:tabs>
        <w:spacing w:before="200" w:after="120" w:line="360" w:lineRule="auto"/>
        <w:ind w:right="-144"/>
        <w:jc w:val="both"/>
        <w:rPr>
          <w:b/>
          <w:u w:val="single"/>
        </w:rPr>
      </w:pPr>
      <w:r>
        <w:rPr>
          <w:b/>
          <w:noProof/>
          <w:u w:val="single"/>
          <w:lang w:eastAsia="en-US"/>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39370</wp:posOffset>
            </wp:positionV>
            <wp:extent cx="1038225" cy="1038225"/>
            <wp:effectExtent l="19050" t="0" r="9525" b="0"/>
            <wp:wrapTight wrapText="bothSides">
              <wp:wrapPolygon edited="0">
                <wp:start x="-396" y="0"/>
                <wp:lineTo x="-396" y="21402"/>
                <wp:lineTo x="21798" y="21402"/>
                <wp:lineTo x="21798" y="0"/>
                <wp:lineTo x="-396" y="0"/>
              </wp:wrapPolygon>
            </wp:wrapTight>
            <wp:docPr id="5" name="Picture 1" descr="https://s-media-cache-ak0.pinimg.com/236x/44/64/f2/4464f2f0884fbae44ece0847b1540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44/64/f2/4464f2f0884fbae44ece0847b1540a01.jpg"/>
                    <pic:cNvPicPr>
                      <a:picLocks noChangeAspect="1" noChangeArrowheads="1"/>
                    </pic:cNvPicPr>
                  </pic:nvPicPr>
                  <pic:blipFill>
                    <a:blip r:embed="rId8"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007C7DD9" w:rsidRPr="00186CD9">
        <w:rPr>
          <w:b/>
          <w:u w:val="single"/>
        </w:rPr>
        <w:t>SELECTION CRITERIA</w:t>
      </w:r>
    </w:p>
    <w:p w:rsidR="00571327" w:rsidRPr="00186CD9" w:rsidRDefault="007C7DD9" w:rsidP="000A558B">
      <w:pPr>
        <w:pStyle w:val="CUSCsubpara"/>
        <w:tabs>
          <w:tab w:val="clear" w:pos="720"/>
        </w:tabs>
        <w:ind w:left="0" w:firstLine="0"/>
        <w:jc w:val="both"/>
        <w:rPr>
          <w:rFonts w:ascii="Tahoma" w:hAnsi="Tahoma" w:cs="Tahoma"/>
          <w:sz w:val="22"/>
          <w:szCs w:val="22"/>
        </w:rPr>
      </w:pPr>
      <w:r w:rsidRPr="00186CD9">
        <w:rPr>
          <w:rFonts w:ascii="Tahoma" w:hAnsi="Tahoma" w:cs="Tahoma"/>
          <w:sz w:val="22"/>
          <w:szCs w:val="22"/>
        </w:rPr>
        <w:t>To qualify players must:</w:t>
      </w:r>
    </w:p>
    <w:p w:rsidR="00571327" w:rsidRPr="00186CD9" w:rsidRDefault="007C7DD9" w:rsidP="000A558B">
      <w:pPr>
        <w:pStyle w:val="CUSCsubpara"/>
        <w:numPr>
          <w:ilvl w:val="0"/>
          <w:numId w:val="3"/>
        </w:numPr>
        <w:jc w:val="both"/>
        <w:rPr>
          <w:rFonts w:ascii="Tahoma" w:hAnsi="Tahoma" w:cs="Tahoma"/>
          <w:sz w:val="22"/>
          <w:szCs w:val="22"/>
        </w:rPr>
      </w:pPr>
      <w:r w:rsidRPr="00186CD9">
        <w:rPr>
          <w:rFonts w:ascii="Tahoma" w:hAnsi="Tahoma" w:cs="Tahoma"/>
          <w:sz w:val="22"/>
          <w:szCs w:val="22"/>
        </w:rPr>
        <w:t>Be selected by the team officials based on their ability to become keepers;</w:t>
      </w:r>
    </w:p>
    <w:p w:rsidR="00571327" w:rsidRPr="00186CD9" w:rsidRDefault="007C7DD9" w:rsidP="000A558B">
      <w:pPr>
        <w:pStyle w:val="CUSCsubpara"/>
        <w:numPr>
          <w:ilvl w:val="0"/>
          <w:numId w:val="3"/>
        </w:numPr>
        <w:jc w:val="both"/>
        <w:rPr>
          <w:rFonts w:ascii="Tahoma" w:hAnsi="Tahoma" w:cs="Tahoma"/>
          <w:sz w:val="22"/>
          <w:szCs w:val="22"/>
        </w:rPr>
      </w:pPr>
      <w:r w:rsidRPr="00186CD9">
        <w:rPr>
          <w:rFonts w:ascii="Tahoma" w:hAnsi="Tahoma" w:cs="Tahoma"/>
          <w:sz w:val="22"/>
          <w:szCs w:val="22"/>
        </w:rPr>
        <w:t>Be committed to attend games and practices on a regular base; and</w:t>
      </w:r>
    </w:p>
    <w:p w:rsidR="00571327" w:rsidRPr="00186CD9" w:rsidRDefault="007C7DD9" w:rsidP="000A558B">
      <w:pPr>
        <w:pStyle w:val="CUSCsubpara"/>
        <w:numPr>
          <w:ilvl w:val="0"/>
          <w:numId w:val="3"/>
        </w:numPr>
        <w:jc w:val="both"/>
        <w:rPr>
          <w:rFonts w:ascii="Tahoma" w:hAnsi="Tahoma" w:cs="Tahoma"/>
          <w:sz w:val="22"/>
          <w:szCs w:val="22"/>
        </w:rPr>
      </w:pPr>
      <w:r w:rsidRPr="00186CD9">
        <w:rPr>
          <w:rFonts w:ascii="Tahoma" w:hAnsi="Tahoma" w:cs="Tahoma"/>
          <w:sz w:val="22"/>
          <w:szCs w:val="22"/>
        </w:rPr>
        <w:t>In the case of Development League goalkeepers, participate (at their own cost) in two thirds (2/3) of the Intro</w:t>
      </w:r>
      <w:r w:rsidR="005C4CC2" w:rsidRPr="00186CD9">
        <w:rPr>
          <w:rFonts w:ascii="Tahoma" w:hAnsi="Tahoma" w:cs="Tahoma"/>
          <w:sz w:val="22"/>
          <w:szCs w:val="22"/>
        </w:rPr>
        <w:t>duction to Keeper Clinics</w:t>
      </w:r>
      <w:r w:rsidRPr="00186CD9">
        <w:rPr>
          <w:rFonts w:ascii="Tahoma" w:hAnsi="Tahoma" w:cs="Tahoma"/>
          <w:sz w:val="22"/>
          <w:szCs w:val="22"/>
        </w:rPr>
        <w:t xml:space="preserve"> </w:t>
      </w:r>
      <w:r w:rsidR="005C4CC2" w:rsidRPr="00186CD9">
        <w:rPr>
          <w:rFonts w:ascii="Tahoma" w:hAnsi="Tahoma" w:cs="Tahoma"/>
          <w:sz w:val="22"/>
          <w:szCs w:val="22"/>
        </w:rPr>
        <w:t xml:space="preserve">or equivalent </w:t>
      </w:r>
      <w:r w:rsidRPr="00186CD9">
        <w:rPr>
          <w:rFonts w:ascii="Tahoma" w:hAnsi="Tahoma" w:cs="Tahoma"/>
          <w:sz w:val="22"/>
          <w:szCs w:val="22"/>
        </w:rPr>
        <w:t>as approved by the CUSC Board of Directors; or</w:t>
      </w:r>
    </w:p>
    <w:p w:rsidR="00571327" w:rsidRPr="00186CD9" w:rsidRDefault="007C7DD9" w:rsidP="000A558B">
      <w:pPr>
        <w:pStyle w:val="CUSCsubpara"/>
        <w:numPr>
          <w:ilvl w:val="0"/>
          <w:numId w:val="3"/>
        </w:numPr>
        <w:jc w:val="both"/>
        <w:rPr>
          <w:rFonts w:ascii="Tahoma" w:hAnsi="Tahoma" w:cs="Tahoma"/>
          <w:sz w:val="22"/>
          <w:szCs w:val="22"/>
        </w:rPr>
      </w:pPr>
      <w:r w:rsidRPr="00186CD9">
        <w:rPr>
          <w:rFonts w:ascii="Tahoma" w:hAnsi="Tahoma" w:cs="Tahoma"/>
          <w:sz w:val="22"/>
          <w:szCs w:val="22"/>
        </w:rPr>
        <w:t xml:space="preserve">In the case of Competitive League goalkeepers, participate (at their own cost) in two thirds (2/3) of the </w:t>
      </w:r>
      <w:r w:rsidR="005C4CC2" w:rsidRPr="00186CD9">
        <w:rPr>
          <w:rFonts w:ascii="Tahoma" w:hAnsi="Tahoma" w:cs="Tahoma"/>
          <w:sz w:val="22"/>
          <w:szCs w:val="22"/>
        </w:rPr>
        <w:t>Professional Keeper Clinics</w:t>
      </w:r>
      <w:r w:rsidRPr="00186CD9">
        <w:rPr>
          <w:rFonts w:ascii="Tahoma" w:hAnsi="Tahoma" w:cs="Tahoma"/>
          <w:sz w:val="22"/>
          <w:szCs w:val="22"/>
        </w:rPr>
        <w:t xml:space="preserve"> </w:t>
      </w:r>
      <w:r w:rsidR="00A80A22" w:rsidRPr="00186CD9">
        <w:rPr>
          <w:rFonts w:ascii="Tahoma" w:hAnsi="Tahoma" w:cs="Tahoma"/>
          <w:sz w:val="22"/>
          <w:szCs w:val="22"/>
        </w:rPr>
        <w:t>or equivalent as approved by the Club Head Coach or Goalkeeper Program Director.</w:t>
      </w:r>
    </w:p>
    <w:p w:rsidR="00571327" w:rsidRPr="00186CD9" w:rsidRDefault="007C7DD9" w:rsidP="00186CD9">
      <w:pPr>
        <w:tabs>
          <w:tab w:val="left" w:pos="3780"/>
          <w:tab w:val="center" w:pos="4320"/>
          <w:tab w:val="right" w:pos="8640"/>
        </w:tabs>
        <w:spacing w:before="200" w:after="120" w:line="360" w:lineRule="auto"/>
        <w:ind w:right="-144"/>
        <w:jc w:val="both"/>
        <w:rPr>
          <w:b/>
          <w:u w:val="single"/>
        </w:rPr>
      </w:pPr>
      <w:r w:rsidRPr="00186CD9">
        <w:rPr>
          <w:b/>
          <w:u w:val="single"/>
        </w:rPr>
        <w:t>REIMBURSEMENT</w:t>
      </w:r>
    </w:p>
    <w:p w:rsidR="00571327" w:rsidRPr="00186CD9" w:rsidRDefault="007C7DD9" w:rsidP="000A558B">
      <w:pPr>
        <w:ind w:right="-144"/>
        <w:jc w:val="both"/>
        <w:rPr>
          <w:rFonts w:ascii="Tahoma" w:hAnsi="Tahoma" w:cs="Tahoma"/>
          <w:sz w:val="22"/>
          <w:szCs w:val="22"/>
        </w:rPr>
      </w:pPr>
      <w:r w:rsidRPr="00186CD9">
        <w:rPr>
          <w:rFonts w:ascii="Tahoma" w:hAnsi="Tahoma" w:cs="Tahoma"/>
          <w:sz w:val="22"/>
          <w:szCs w:val="22"/>
        </w:rPr>
        <w:t xml:space="preserve">When submitting the year-end report to the CUSC Administrator, the coach will include the name of the players who assumed the role of full-time or part-time keepers throughout the season.  The coach’s report will include confirmation from the Goalkeeper Program </w:t>
      </w:r>
      <w:r w:rsidR="000B2245" w:rsidRPr="00186CD9">
        <w:rPr>
          <w:rFonts w:ascii="Tahoma" w:hAnsi="Tahoma" w:cs="Tahoma"/>
          <w:sz w:val="22"/>
          <w:szCs w:val="22"/>
        </w:rPr>
        <w:t>D</w:t>
      </w:r>
      <w:r w:rsidRPr="00186CD9">
        <w:rPr>
          <w:rFonts w:ascii="Tahoma" w:hAnsi="Tahoma" w:cs="Tahoma"/>
          <w:sz w:val="22"/>
          <w:szCs w:val="22"/>
        </w:rPr>
        <w:t xml:space="preserve">irector of the attendance by the player, the total number of games played by the team and the number of games the player assumed the role of keeper.    </w:t>
      </w:r>
    </w:p>
    <w:p w:rsidR="00571327" w:rsidRPr="00186CD9" w:rsidRDefault="00571327" w:rsidP="000A558B">
      <w:pPr>
        <w:ind w:right="-144"/>
        <w:jc w:val="both"/>
        <w:rPr>
          <w:rFonts w:ascii="Tahoma" w:hAnsi="Tahoma" w:cs="Tahoma"/>
          <w:sz w:val="22"/>
          <w:szCs w:val="22"/>
        </w:rPr>
      </w:pPr>
    </w:p>
    <w:p w:rsidR="00571327" w:rsidRPr="00186CD9" w:rsidRDefault="007C7DD9" w:rsidP="000A558B">
      <w:pPr>
        <w:ind w:right="-144"/>
        <w:jc w:val="both"/>
        <w:rPr>
          <w:rFonts w:ascii="Tahoma" w:hAnsi="Tahoma" w:cs="Tahoma"/>
          <w:sz w:val="22"/>
          <w:szCs w:val="22"/>
        </w:rPr>
      </w:pPr>
      <w:r w:rsidRPr="00186CD9">
        <w:rPr>
          <w:rFonts w:ascii="Tahoma" w:hAnsi="Tahoma" w:cs="Tahoma"/>
          <w:sz w:val="22"/>
          <w:szCs w:val="22"/>
        </w:rPr>
        <w:t xml:space="preserve">A </w:t>
      </w:r>
      <w:proofErr w:type="spellStart"/>
      <w:r w:rsidRPr="00186CD9">
        <w:rPr>
          <w:rFonts w:ascii="Tahoma" w:hAnsi="Tahoma" w:cs="Tahoma"/>
          <w:sz w:val="22"/>
          <w:szCs w:val="22"/>
        </w:rPr>
        <w:t>cheque</w:t>
      </w:r>
      <w:proofErr w:type="spellEnd"/>
      <w:r w:rsidRPr="00186CD9">
        <w:rPr>
          <w:rFonts w:ascii="Tahoma" w:hAnsi="Tahoma" w:cs="Tahoma"/>
          <w:sz w:val="22"/>
          <w:szCs w:val="22"/>
        </w:rPr>
        <w:t xml:space="preserve"> in proportion to the attendance will be issued</w:t>
      </w:r>
      <w:r w:rsidR="000A558B" w:rsidRPr="00186CD9">
        <w:rPr>
          <w:rFonts w:ascii="Tahoma" w:hAnsi="Tahoma" w:cs="Tahoma"/>
          <w:sz w:val="22"/>
          <w:szCs w:val="22"/>
        </w:rPr>
        <w:t>,</w:t>
      </w:r>
      <w:r w:rsidRPr="00186CD9">
        <w:rPr>
          <w:rFonts w:ascii="Tahoma" w:hAnsi="Tahoma" w:cs="Tahoma"/>
          <w:sz w:val="22"/>
          <w:szCs w:val="22"/>
        </w:rPr>
        <w:t xml:space="preserve"> </w:t>
      </w:r>
      <w:r w:rsidR="000A558B" w:rsidRPr="00186CD9">
        <w:rPr>
          <w:rFonts w:ascii="Tahoma" w:hAnsi="Tahoma" w:cs="Tahoma"/>
          <w:sz w:val="22"/>
          <w:szCs w:val="22"/>
        </w:rPr>
        <w:t xml:space="preserve">by the CUSC Treasurer, </w:t>
      </w:r>
      <w:r w:rsidRPr="00186CD9">
        <w:rPr>
          <w:rFonts w:ascii="Tahoma" w:hAnsi="Tahoma" w:cs="Tahoma"/>
          <w:sz w:val="22"/>
          <w:szCs w:val="22"/>
        </w:rPr>
        <w:t>to the player(s) for the reimbursement of the CUSC portion of the registration fee less both the OSA registration fee and competitive supplement cost when applicable.</w:t>
      </w:r>
    </w:p>
    <w:p w:rsidR="00571327" w:rsidRPr="00186CD9" w:rsidRDefault="00571327" w:rsidP="000A558B">
      <w:pPr>
        <w:ind w:right="-144"/>
        <w:jc w:val="both"/>
        <w:rPr>
          <w:rFonts w:ascii="Tahoma" w:hAnsi="Tahoma" w:cs="Tahoma"/>
          <w:sz w:val="22"/>
          <w:szCs w:val="22"/>
        </w:rPr>
      </w:pPr>
    </w:p>
    <w:p w:rsidR="00741BEA" w:rsidRPr="00186CD9" w:rsidRDefault="00741BEA" w:rsidP="000A558B">
      <w:pPr>
        <w:ind w:right="-144"/>
        <w:jc w:val="both"/>
        <w:rPr>
          <w:rFonts w:ascii="Tahoma" w:hAnsi="Tahoma" w:cs="Tahoma"/>
          <w:sz w:val="22"/>
          <w:szCs w:val="22"/>
        </w:rPr>
      </w:pPr>
    </w:p>
    <w:p w:rsidR="000A558B" w:rsidRPr="00186CD9" w:rsidRDefault="000A558B" w:rsidP="000A558B">
      <w:pPr>
        <w:ind w:right="-144"/>
        <w:jc w:val="both"/>
        <w:rPr>
          <w:rFonts w:ascii="Tahoma" w:hAnsi="Tahoma" w:cs="Tahoma"/>
          <w:sz w:val="22"/>
          <w:szCs w:val="22"/>
        </w:rPr>
      </w:pPr>
    </w:p>
    <w:p w:rsidR="00741BEA" w:rsidRPr="00186CD9" w:rsidRDefault="00741BEA" w:rsidP="00741BEA">
      <w:pPr>
        <w:rPr>
          <w:rFonts w:ascii="Tahoma" w:hAnsi="Tahoma" w:cs="Tahoma"/>
          <w:sz w:val="22"/>
          <w:szCs w:val="22"/>
        </w:rPr>
      </w:pPr>
      <w:bookmarkStart w:id="0" w:name="_GoBack"/>
      <w:bookmarkEnd w:id="0"/>
      <w:r w:rsidRPr="00186CD9">
        <w:rPr>
          <w:rFonts w:ascii="Tahoma" w:hAnsi="Tahoma" w:cs="Tahoma"/>
          <w:sz w:val="22"/>
          <w:szCs w:val="22"/>
        </w:rPr>
        <w:t>Approved for EXTERNAL use</w:t>
      </w:r>
    </w:p>
    <w:p w:rsidR="00741BEA" w:rsidRPr="00186CD9" w:rsidRDefault="00741BEA" w:rsidP="00741BEA">
      <w:pPr>
        <w:rPr>
          <w:rFonts w:ascii="Tahoma" w:hAnsi="Tahoma" w:cs="Tahoma"/>
          <w:sz w:val="22"/>
          <w:szCs w:val="22"/>
        </w:rPr>
      </w:pPr>
      <w:proofErr w:type="gramStart"/>
      <w:r w:rsidRPr="00186CD9">
        <w:rPr>
          <w:rFonts w:ascii="Tahoma" w:hAnsi="Tahoma" w:cs="Tahoma"/>
          <w:sz w:val="22"/>
          <w:szCs w:val="22"/>
        </w:rPr>
        <w:t>by</w:t>
      </w:r>
      <w:proofErr w:type="gramEnd"/>
      <w:r w:rsidRPr="00186CD9">
        <w:rPr>
          <w:rFonts w:ascii="Tahoma" w:hAnsi="Tahoma" w:cs="Tahoma"/>
          <w:sz w:val="22"/>
          <w:szCs w:val="22"/>
        </w:rPr>
        <w:t xml:space="preserve"> the CUSC Board of Directors </w:t>
      </w:r>
    </w:p>
    <w:p w:rsidR="007C7DD9" w:rsidRPr="00186CD9" w:rsidRDefault="00741BEA" w:rsidP="00741BEA">
      <w:pPr>
        <w:rPr>
          <w:rFonts w:ascii="Tahoma" w:hAnsi="Tahoma" w:cs="Tahoma"/>
          <w:sz w:val="22"/>
          <w:szCs w:val="22"/>
        </w:rPr>
      </w:pPr>
      <w:r w:rsidRPr="00186CD9">
        <w:rPr>
          <w:rFonts w:ascii="Tahoma" w:hAnsi="Tahoma" w:cs="Tahoma"/>
          <w:sz w:val="22"/>
          <w:szCs w:val="22"/>
        </w:rPr>
        <w:t>May 12, 2015</w:t>
      </w:r>
    </w:p>
    <w:sectPr w:rsidR="007C7DD9" w:rsidRPr="00186CD9" w:rsidSect="00571327">
      <w:headerReference w:type="even" r:id="rId9"/>
      <w:headerReference w:type="default" r:id="rId10"/>
      <w:footerReference w:type="even" r:id="rId11"/>
      <w:footerReference w:type="default" r:id="rId12"/>
      <w:pgSz w:w="12240" w:h="15840"/>
      <w:pgMar w:top="1440" w:right="1440" w:bottom="1440" w:left="1440" w:header="706" w:footer="706"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DB" w:rsidRDefault="00485FDB">
      <w:r>
        <w:separator/>
      </w:r>
    </w:p>
  </w:endnote>
  <w:endnote w:type="continuationSeparator" w:id="0">
    <w:p w:rsidR="00485FDB" w:rsidRDefault="00485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27" w:rsidRDefault="000644F4">
    <w:pPr>
      <w:pStyle w:val="Footer"/>
    </w:pPr>
    <w:r>
      <w:fldChar w:fldCharType="begin"/>
    </w:r>
    <w:r w:rsidR="007C7DD9">
      <w:instrText xml:space="preserve"> PAGE </w:instrText>
    </w:r>
    <w:r>
      <w:fldChar w:fldCharType="separate"/>
    </w:r>
    <w:r w:rsidR="00186CD9">
      <w:rPr>
        <w:noProof/>
      </w:rPr>
      <w:t>2</w:t>
    </w:r>
    <w:r>
      <w:fldChar w:fldCharType="end"/>
    </w:r>
  </w:p>
  <w:p w:rsidR="00571327" w:rsidRDefault="005713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27" w:rsidRDefault="007C7DD9" w:rsidP="000A558B">
    <w:pPr>
      <w:pStyle w:val="Footer"/>
      <w:ind w:right="-60"/>
      <w:jc w:val="right"/>
    </w:pPr>
    <w:r>
      <w:rPr>
        <w:rStyle w:val="PageNumber1"/>
        <w:rFonts w:ascii="Times New Roman" w:hAnsi="Times New Roman" w:cs="Times New Roman"/>
        <w:sz w:val="24"/>
        <w:szCs w:val="24"/>
      </w:rPr>
      <w:t xml:space="preserve">… </w:t>
    </w:r>
    <w:r w:rsidR="000644F4">
      <w:fldChar w:fldCharType="begin"/>
    </w:r>
    <w:r>
      <w:instrText xml:space="preserve"> PAGE </w:instrText>
    </w:r>
    <w:r w:rsidR="000644F4">
      <w:fldChar w:fldCharType="separate"/>
    </w:r>
    <w:r w:rsidR="00186CD9">
      <w:rPr>
        <w:noProof/>
      </w:rPr>
      <w:t>1</w:t>
    </w:r>
    <w:r w:rsidR="000644F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DB" w:rsidRDefault="00485FDB">
      <w:r>
        <w:separator/>
      </w:r>
    </w:p>
  </w:footnote>
  <w:footnote w:type="continuationSeparator" w:id="0">
    <w:p w:rsidR="00485FDB" w:rsidRDefault="00485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27" w:rsidRDefault="007C7DD9">
    <w:pPr>
      <w:tabs>
        <w:tab w:val="left" w:pos="720"/>
        <w:tab w:val="left" w:pos="9721"/>
      </w:tabs>
      <w:jc w:val="center"/>
      <w:rPr>
        <w:rFonts w:ascii="Arial Narrow" w:hAnsi="Arial Narrow" w:cs="Arial Narrow"/>
        <w:b/>
        <w:sz w:val="20"/>
        <w:szCs w:val="20"/>
      </w:rPr>
    </w:pPr>
    <w:r>
      <w:rPr>
        <w:rFonts w:ascii="Arial Rounded MT Bold" w:hAnsi="Arial Rounded MT Bold" w:cs="Arial Rounded MT Bold"/>
        <w:color w:val="0000FF"/>
        <w:sz w:val="32"/>
        <w:szCs w:val="32"/>
      </w:rPr>
      <w:t>Cumberland United-</w:t>
    </w:r>
    <w:proofErr w:type="spellStart"/>
    <w:r>
      <w:rPr>
        <w:rFonts w:ascii="Arial Rounded MT Bold" w:hAnsi="Arial Rounded MT Bold" w:cs="Arial Rounded MT Bold"/>
        <w:color w:val="0000FF"/>
        <w:sz w:val="32"/>
        <w:szCs w:val="32"/>
      </w:rPr>
      <w:t>Unis</w:t>
    </w:r>
    <w:proofErr w:type="spellEnd"/>
    <w:r>
      <w:rPr>
        <w:rFonts w:ascii="Arial Rounded MT Bold" w:hAnsi="Arial Rounded MT Bold" w:cs="Arial Rounded MT Bold"/>
        <w:color w:val="0000FF"/>
        <w:sz w:val="32"/>
        <w:szCs w:val="32"/>
      </w:rPr>
      <w:t xml:space="preserve"> Soccer Club</w:t>
    </w:r>
    <w:r w:rsidR="00745F5B">
      <w:rPr>
        <w:noProof/>
        <w:lang w:eastAsia="en-US"/>
      </w:rPr>
      <w:drawing>
        <wp:anchor distT="0" distB="0" distL="114300" distR="114300" simplePos="0" relativeHeight="251658240" behindDoc="1" locked="0" layoutInCell="1" allowOverlap="1">
          <wp:simplePos x="0" y="0"/>
          <wp:positionH relativeFrom="column">
            <wp:posOffset>-342900</wp:posOffset>
          </wp:positionH>
          <wp:positionV relativeFrom="paragraph">
            <wp:posOffset>7620</wp:posOffset>
          </wp:positionV>
          <wp:extent cx="919480" cy="102679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9480" cy="1026795"/>
                  </a:xfrm>
                  <a:prstGeom prst="rect">
                    <a:avLst/>
                  </a:prstGeom>
                  <a:solidFill>
                    <a:srgbClr val="FFFFFF"/>
                  </a:solidFill>
                  <a:ln w="9525">
                    <a:noFill/>
                    <a:miter lim="800000"/>
                    <a:headEnd/>
                    <a:tailEnd/>
                  </a:ln>
                </pic:spPr>
              </pic:pic>
            </a:graphicData>
          </a:graphic>
        </wp:anchor>
      </w:drawing>
    </w:r>
    <w:r w:rsidR="00745F5B">
      <w:rPr>
        <w:noProof/>
        <w:lang w:eastAsia="en-US"/>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0</wp:posOffset>
          </wp:positionV>
          <wp:extent cx="1141095" cy="105283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141095" cy="1052830"/>
                  </a:xfrm>
                  <a:prstGeom prst="rect">
                    <a:avLst/>
                  </a:prstGeom>
                  <a:solidFill>
                    <a:srgbClr val="FFFFFF"/>
                  </a:solidFill>
                  <a:ln w="9525">
                    <a:noFill/>
                    <a:miter lim="800000"/>
                    <a:headEnd/>
                    <a:tailEnd/>
                  </a:ln>
                </pic:spPr>
              </pic:pic>
            </a:graphicData>
          </a:graphic>
        </wp:anchor>
      </w:drawing>
    </w:r>
  </w:p>
  <w:p w:rsidR="00571327" w:rsidRDefault="007C7DD9">
    <w:pPr>
      <w:tabs>
        <w:tab w:val="left" w:pos="720"/>
        <w:tab w:val="left" w:pos="9721"/>
      </w:tabs>
      <w:ind w:left="-5"/>
      <w:jc w:val="center"/>
      <w:rPr>
        <w:rFonts w:ascii="Arial Narrow" w:hAnsi="Arial Narrow" w:cs="Arial Narrow"/>
        <w:b/>
        <w:sz w:val="20"/>
        <w:szCs w:val="20"/>
        <w:lang w:val="fr-CA"/>
      </w:rPr>
    </w:pPr>
    <w:r>
      <w:rPr>
        <w:rFonts w:ascii="Arial Narrow" w:hAnsi="Arial Narrow" w:cs="Arial Narrow"/>
        <w:b/>
        <w:sz w:val="20"/>
        <w:szCs w:val="20"/>
      </w:rPr>
      <w:t>Office/Bureau:</w:t>
    </w:r>
    <w:r>
      <w:rPr>
        <w:rFonts w:ascii="Arial Narrow" w:hAnsi="Arial Narrow" w:cs="Arial Narrow"/>
        <w:sz w:val="20"/>
        <w:szCs w:val="20"/>
      </w:rPr>
      <w:t xml:space="preserve"> 2075 Trim Rd, </w:t>
    </w:r>
    <w:proofErr w:type="spellStart"/>
    <w:r>
      <w:rPr>
        <w:rFonts w:ascii="Arial Narrow" w:hAnsi="Arial Narrow" w:cs="Arial Narrow"/>
        <w:sz w:val="20"/>
        <w:szCs w:val="20"/>
      </w:rPr>
      <w:t>Orléans</w:t>
    </w:r>
    <w:proofErr w:type="spellEnd"/>
    <w:r>
      <w:rPr>
        <w:rFonts w:ascii="Arial Narrow" w:hAnsi="Arial Narrow" w:cs="Arial Narrow"/>
        <w:sz w:val="20"/>
        <w:szCs w:val="20"/>
      </w:rPr>
      <w:t>, Ontario, K4A 3R2</w:t>
    </w:r>
  </w:p>
  <w:p w:rsidR="00571327" w:rsidRDefault="007C7DD9">
    <w:pPr>
      <w:tabs>
        <w:tab w:val="left" w:pos="720"/>
        <w:tab w:val="left" w:pos="9721"/>
      </w:tabs>
      <w:ind w:left="-5"/>
      <w:jc w:val="center"/>
      <w:rPr>
        <w:rFonts w:ascii="Arial Narrow" w:hAnsi="Arial Narrow" w:cs="Arial Narrow"/>
        <w:b/>
        <w:sz w:val="20"/>
        <w:szCs w:val="20"/>
        <w:lang w:val="fr-CA"/>
      </w:rPr>
    </w:pPr>
    <w:r>
      <w:rPr>
        <w:rFonts w:ascii="Arial Narrow" w:hAnsi="Arial Narrow" w:cs="Arial Narrow"/>
        <w:b/>
        <w:sz w:val="20"/>
        <w:szCs w:val="20"/>
        <w:lang w:val="fr-CA"/>
      </w:rPr>
      <w:t>Email/Courriel:</w:t>
    </w:r>
    <w:r>
      <w:rPr>
        <w:rFonts w:ascii="Arial Narrow" w:hAnsi="Arial Narrow" w:cs="Arial Narrow"/>
        <w:sz w:val="20"/>
        <w:szCs w:val="20"/>
        <w:lang w:val="fr-CA"/>
      </w:rPr>
      <w:t xml:space="preserve"> </w:t>
    </w:r>
    <w:hyperlink r:id="rId3" w:history="1">
      <w:r>
        <w:rPr>
          <w:rStyle w:val="Hyperlink"/>
          <w:rFonts w:ascii="Arial Narrow" w:hAnsi="Arial Narrow" w:cs="Arial Narrow"/>
          <w:sz w:val="20"/>
          <w:szCs w:val="20"/>
          <w:lang w:val="fr-CA"/>
        </w:rPr>
        <w:t>admin@cumberlandsoccer.com</w:t>
      </w:r>
    </w:hyperlink>
    <w:r>
      <w:rPr>
        <w:rFonts w:ascii="Arial Narrow" w:hAnsi="Arial Narrow" w:cs="Arial Narrow"/>
        <w:sz w:val="20"/>
        <w:szCs w:val="20"/>
        <w:lang w:val="fr-CA"/>
      </w:rPr>
      <w:t xml:space="preserve"> </w:t>
    </w:r>
  </w:p>
  <w:p w:rsidR="00571327" w:rsidRDefault="007C7DD9">
    <w:pPr>
      <w:tabs>
        <w:tab w:val="left" w:pos="720"/>
        <w:tab w:val="left" w:pos="9721"/>
      </w:tabs>
      <w:ind w:left="-5"/>
      <w:jc w:val="center"/>
      <w:rPr>
        <w:rFonts w:ascii="Arial Narrow" w:hAnsi="Arial Narrow" w:cs="Arial Narrow"/>
        <w:b/>
        <w:sz w:val="20"/>
        <w:szCs w:val="20"/>
        <w:lang w:val="fr-CA"/>
      </w:rPr>
    </w:pPr>
    <w:r>
      <w:rPr>
        <w:rFonts w:ascii="Arial Narrow" w:hAnsi="Arial Narrow" w:cs="Arial Narrow"/>
        <w:b/>
        <w:sz w:val="20"/>
        <w:szCs w:val="20"/>
        <w:lang w:val="fr-CA"/>
      </w:rPr>
      <w:t>Tel/Tél:</w:t>
    </w:r>
    <w:r>
      <w:rPr>
        <w:rFonts w:ascii="Arial Narrow" w:hAnsi="Arial Narrow" w:cs="Arial Narrow"/>
        <w:sz w:val="20"/>
        <w:szCs w:val="20"/>
        <w:lang w:val="fr-CA"/>
      </w:rPr>
      <w:t xml:space="preserve"> 613-573-7627 </w:t>
    </w:r>
    <w:r>
      <w:rPr>
        <w:rFonts w:ascii="Arial Narrow" w:hAnsi="Arial Narrow" w:cs="Arial Narrow"/>
        <w:b/>
        <w:sz w:val="20"/>
        <w:szCs w:val="20"/>
        <w:lang w:val="fr-CA"/>
      </w:rPr>
      <w:t xml:space="preserve">Fax/télécopieur: </w:t>
    </w:r>
    <w:r>
      <w:rPr>
        <w:rFonts w:ascii="Arial Narrow" w:hAnsi="Arial Narrow" w:cs="Arial Narrow"/>
        <w:sz w:val="20"/>
        <w:szCs w:val="20"/>
        <w:lang w:val="fr-CA"/>
      </w:rPr>
      <w:t>613-573-7628</w:t>
    </w:r>
  </w:p>
  <w:p w:rsidR="00571327" w:rsidRDefault="007C7DD9">
    <w:pPr>
      <w:jc w:val="center"/>
    </w:pPr>
    <w:proofErr w:type="spellStart"/>
    <w:r>
      <w:rPr>
        <w:rFonts w:ascii="Arial Narrow" w:hAnsi="Arial Narrow" w:cs="Arial Narrow"/>
        <w:b/>
        <w:sz w:val="20"/>
        <w:szCs w:val="20"/>
        <w:lang w:val="fr-CA"/>
      </w:rPr>
      <w:t>Website</w:t>
    </w:r>
    <w:proofErr w:type="spellEnd"/>
    <w:r>
      <w:rPr>
        <w:rFonts w:ascii="Arial Narrow" w:hAnsi="Arial Narrow" w:cs="Arial Narrow"/>
        <w:b/>
        <w:sz w:val="20"/>
        <w:szCs w:val="20"/>
        <w:lang w:val="fr-CA"/>
      </w:rPr>
      <w:t>/Site Internet</w:t>
    </w:r>
    <w:proofErr w:type="gramStart"/>
    <w:r>
      <w:rPr>
        <w:rFonts w:ascii="Arial Narrow" w:hAnsi="Arial Narrow" w:cs="Arial Narrow"/>
        <w:b/>
        <w:sz w:val="20"/>
        <w:szCs w:val="20"/>
        <w:lang w:val="fr-CA"/>
      </w:rPr>
      <w:t>:</w:t>
    </w:r>
    <w:r>
      <w:rPr>
        <w:rFonts w:ascii="Arial Narrow" w:hAnsi="Arial Narrow" w:cs="Arial Narrow"/>
        <w:sz w:val="20"/>
        <w:szCs w:val="20"/>
        <w:lang w:val="fr-CA"/>
      </w:rPr>
      <w:t xml:space="preserve">  </w:t>
    </w:r>
    <w:proofErr w:type="gramEnd"/>
    <w:r w:rsidR="000644F4">
      <w:fldChar w:fldCharType="begin"/>
    </w:r>
    <w:r w:rsidR="00571327">
      <w:instrText>HYPERLINK "http://www.cumberlandsoccer.com/"</w:instrText>
    </w:r>
    <w:r w:rsidR="000644F4">
      <w:fldChar w:fldCharType="separate"/>
    </w:r>
    <w:r>
      <w:rPr>
        <w:rStyle w:val="Hyperlink"/>
        <w:rFonts w:ascii="Arial Narrow" w:hAnsi="Arial Narrow" w:cs="Arial Narrow"/>
        <w:sz w:val="20"/>
        <w:szCs w:val="20"/>
        <w:lang w:val="fr-CA"/>
      </w:rPr>
      <w:t>www.cumberlandsoccer.com</w:t>
    </w:r>
    <w:r w:rsidR="000644F4">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27" w:rsidRDefault="00044752">
    <w:pPr>
      <w:tabs>
        <w:tab w:val="left" w:pos="720"/>
        <w:tab w:val="left" w:pos="9721"/>
      </w:tabs>
      <w:jc w:val="center"/>
      <w:rPr>
        <w:rFonts w:ascii="Arial Narrow" w:hAnsi="Arial Narrow" w:cs="Arial Narrow"/>
        <w:b/>
        <w:sz w:val="20"/>
        <w:szCs w:val="20"/>
      </w:rPr>
    </w:pPr>
    <w:r>
      <w:rPr>
        <w:rFonts w:ascii="Arial Rounded MT Bold" w:hAnsi="Arial Rounded MT Bold" w:cs="Arial Rounded MT Bold"/>
        <w:noProof/>
        <w:color w:val="0000FF"/>
        <w:sz w:val="32"/>
        <w:szCs w:val="32"/>
        <w:lang w:eastAsia="en-US"/>
      </w:rPr>
      <w:drawing>
        <wp:anchor distT="0" distB="0" distL="114300" distR="114300" simplePos="0" relativeHeight="251657216" behindDoc="1" locked="0" layoutInCell="1" allowOverlap="1">
          <wp:simplePos x="0" y="0"/>
          <wp:positionH relativeFrom="column">
            <wp:posOffset>5168900</wp:posOffset>
          </wp:positionH>
          <wp:positionV relativeFrom="paragraph">
            <wp:posOffset>2540</wp:posOffset>
          </wp:positionV>
          <wp:extent cx="1003300" cy="92583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3300" cy="925830"/>
                  </a:xfrm>
                  <a:prstGeom prst="rect">
                    <a:avLst/>
                  </a:prstGeom>
                  <a:solidFill>
                    <a:srgbClr val="FFFFFF"/>
                  </a:solidFill>
                  <a:ln w="9525">
                    <a:noFill/>
                    <a:miter lim="800000"/>
                    <a:headEnd/>
                    <a:tailEnd/>
                  </a:ln>
                </pic:spPr>
              </pic:pic>
            </a:graphicData>
          </a:graphic>
        </wp:anchor>
      </w:drawing>
    </w:r>
    <w:r w:rsidR="007C7DD9">
      <w:rPr>
        <w:rFonts w:ascii="Arial Rounded MT Bold" w:hAnsi="Arial Rounded MT Bold" w:cs="Arial Rounded MT Bold"/>
        <w:color w:val="0000FF"/>
        <w:sz w:val="32"/>
        <w:szCs w:val="32"/>
      </w:rPr>
      <w:t>Cumberland United-</w:t>
    </w:r>
    <w:proofErr w:type="spellStart"/>
    <w:r w:rsidR="007C7DD9">
      <w:rPr>
        <w:rFonts w:ascii="Arial Rounded MT Bold" w:hAnsi="Arial Rounded MT Bold" w:cs="Arial Rounded MT Bold"/>
        <w:color w:val="0000FF"/>
        <w:sz w:val="32"/>
        <w:szCs w:val="32"/>
      </w:rPr>
      <w:t>Unis</w:t>
    </w:r>
    <w:proofErr w:type="spellEnd"/>
    <w:r w:rsidR="007C7DD9">
      <w:rPr>
        <w:rFonts w:ascii="Arial Rounded MT Bold" w:hAnsi="Arial Rounded MT Bold" w:cs="Arial Rounded MT Bold"/>
        <w:color w:val="0000FF"/>
        <w:sz w:val="32"/>
        <w:szCs w:val="32"/>
      </w:rPr>
      <w:t xml:space="preserve"> Soccer Club</w:t>
    </w:r>
    <w:r w:rsidR="00745F5B">
      <w:rPr>
        <w:noProof/>
        <w:lang w:eastAsia="en-US"/>
      </w:rPr>
      <w:drawing>
        <wp:anchor distT="0" distB="0" distL="114300" distR="114300" simplePos="0" relativeHeight="251656192" behindDoc="1" locked="0" layoutInCell="1" allowOverlap="1">
          <wp:simplePos x="0" y="0"/>
          <wp:positionH relativeFrom="column">
            <wp:posOffset>-342900</wp:posOffset>
          </wp:positionH>
          <wp:positionV relativeFrom="paragraph">
            <wp:posOffset>7620</wp:posOffset>
          </wp:positionV>
          <wp:extent cx="919480" cy="10267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9480" cy="1026795"/>
                  </a:xfrm>
                  <a:prstGeom prst="rect">
                    <a:avLst/>
                  </a:prstGeom>
                  <a:solidFill>
                    <a:srgbClr val="FFFFFF"/>
                  </a:solidFill>
                  <a:ln w="9525">
                    <a:noFill/>
                    <a:miter lim="800000"/>
                    <a:headEnd/>
                    <a:tailEnd/>
                  </a:ln>
                </pic:spPr>
              </pic:pic>
            </a:graphicData>
          </a:graphic>
        </wp:anchor>
      </w:drawing>
    </w:r>
  </w:p>
  <w:p w:rsidR="00571327" w:rsidRDefault="007C7DD9">
    <w:pPr>
      <w:tabs>
        <w:tab w:val="left" w:pos="720"/>
        <w:tab w:val="left" w:pos="9721"/>
      </w:tabs>
      <w:ind w:left="-5"/>
      <w:jc w:val="center"/>
      <w:rPr>
        <w:rFonts w:ascii="Arial Narrow" w:hAnsi="Arial Narrow" w:cs="Arial Narrow"/>
        <w:b/>
        <w:sz w:val="20"/>
        <w:szCs w:val="20"/>
        <w:lang w:val="fr-CA"/>
      </w:rPr>
    </w:pPr>
    <w:r>
      <w:rPr>
        <w:rFonts w:ascii="Arial Narrow" w:hAnsi="Arial Narrow" w:cs="Arial Narrow"/>
        <w:b/>
        <w:sz w:val="20"/>
        <w:szCs w:val="20"/>
      </w:rPr>
      <w:t>Office/Bureau:</w:t>
    </w:r>
    <w:r>
      <w:rPr>
        <w:rFonts w:ascii="Arial Narrow" w:hAnsi="Arial Narrow" w:cs="Arial Narrow"/>
        <w:sz w:val="20"/>
        <w:szCs w:val="20"/>
      </w:rPr>
      <w:t xml:space="preserve"> 2075 Trim Rd, </w:t>
    </w:r>
    <w:proofErr w:type="spellStart"/>
    <w:r>
      <w:rPr>
        <w:rFonts w:ascii="Arial Narrow" w:hAnsi="Arial Narrow" w:cs="Arial Narrow"/>
        <w:sz w:val="20"/>
        <w:szCs w:val="20"/>
      </w:rPr>
      <w:t>Orléans</w:t>
    </w:r>
    <w:proofErr w:type="spellEnd"/>
    <w:r>
      <w:rPr>
        <w:rFonts w:ascii="Arial Narrow" w:hAnsi="Arial Narrow" w:cs="Arial Narrow"/>
        <w:sz w:val="20"/>
        <w:szCs w:val="20"/>
      </w:rPr>
      <w:t>, Ontario, K4A 3R2</w:t>
    </w:r>
  </w:p>
  <w:p w:rsidR="00571327" w:rsidRDefault="007C7DD9">
    <w:pPr>
      <w:tabs>
        <w:tab w:val="left" w:pos="720"/>
        <w:tab w:val="left" w:pos="9721"/>
      </w:tabs>
      <w:ind w:left="-5"/>
      <w:jc w:val="center"/>
      <w:rPr>
        <w:rFonts w:ascii="Arial Narrow" w:hAnsi="Arial Narrow" w:cs="Arial Narrow"/>
        <w:b/>
        <w:sz w:val="20"/>
        <w:szCs w:val="20"/>
        <w:lang w:val="fr-CA"/>
      </w:rPr>
    </w:pPr>
    <w:r>
      <w:rPr>
        <w:rFonts w:ascii="Arial Narrow" w:hAnsi="Arial Narrow" w:cs="Arial Narrow"/>
        <w:b/>
        <w:sz w:val="20"/>
        <w:szCs w:val="20"/>
        <w:lang w:val="fr-CA"/>
      </w:rPr>
      <w:t>Email/Courriel:</w:t>
    </w:r>
    <w:r>
      <w:rPr>
        <w:rFonts w:ascii="Arial Narrow" w:hAnsi="Arial Narrow" w:cs="Arial Narrow"/>
        <w:sz w:val="20"/>
        <w:szCs w:val="20"/>
        <w:lang w:val="fr-CA"/>
      </w:rPr>
      <w:t xml:space="preserve"> </w:t>
    </w:r>
    <w:hyperlink r:id="rId3" w:history="1">
      <w:r>
        <w:rPr>
          <w:rStyle w:val="Hyperlink"/>
          <w:rFonts w:ascii="Arial Narrow" w:hAnsi="Arial Narrow" w:cs="Arial Narrow"/>
          <w:sz w:val="20"/>
          <w:szCs w:val="20"/>
          <w:lang w:val="fr-CA"/>
        </w:rPr>
        <w:t>admin@cumberlandsoccer.com</w:t>
      </w:r>
    </w:hyperlink>
    <w:r>
      <w:rPr>
        <w:rFonts w:ascii="Arial Narrow" w:hAnsi="Arial Narrow" w:cs="Arial Narrow"/>
        <w:sz w:val="20"/>
        <w:szCs w:val="20"/>
        <w:lang w:val="fr-CA"/>
      </w:rPr>
      <w:t xml:space="preserve"> </w:t>
    </w:r>
  </w:p>
  <w:p w:rsidR="00571327" w:rsidRDefault="007C7DD9">
    <w:pPr>
      <w:tabs>
        <w:tab w:val="left" w:pos="720"/>
        <w:tab w:val="left" w:pos="9721"/>
      </w:tabs>
      <w:ind w:left="-5"/>
      <w:jc w:val="center"/>
      <w:rPr>
        <w:rFonts w:ascii="Arial Narrow" w:hAnsi="Arial Narrow" w:cs="Arial Narrow"/>
        <w:b/>
        <w:sz w:val="20"/>
        <w:szCs w:val="20"/>
        <w:lang w:val="fr-CA"/>
      </w:rPr>
    </w:pPr>
    <w:r>
      <w:rPr>
        <w:rFonts w:ascii="Arial Narrow" w:hAnsi="Arial Narrow" w:cs="Arial Narrow"/>
        <w:b/>
        <w:sz w:val="20"/>
        <w:szCs w:val="20"/>
        <w:lang w:val="fr-CA"/>
      </w:rPr>
      <w:t>Tel/Tél:</w:t>
    </w:r>
    <w:r>
      <w:rPr>
        <w:rFonts w:ascii="Arial Narrow" w:hAnsi="Arial Narrow" w:cs="Arial Narrow"/>
        <w:sz w:val="20"/>
        <w:szCs w:val="20"/>
        <w:lang w:val="fr-CA"/>
      </w:rPr>
      <w:t xml:space="preserve"> 613-573-7627 </w:t>
    </w:r>
    <w:r>
      <w:rPr>
        <w:rFonts w:ascii="Arial Narrow" w:hAnsi="Arial Narrow" w:cs="Arial Narrow"/>
        <w:b/>
        <w:sz w:val="20"/>
        <w:szCs w:val="20"/>
        <w:lang w:val="fr-CA"/>
      </w:rPr>
      <w:t xml:space="preserve">Fax/télécopieur: </w:t>
    </w:r>
    <w:r>
      <w:rPr>
        <w:rFonts w:ascii="Arial Narrow" w:hAnsi="Arial Narrow" w:cs="Arial Narrow"/>
        <w:sz w:val="20"/>
        <w:szCs w:val="20"/>
        <w:lang w:val="fr-CA"/>
      </w:rPr>
      <w:t>613-573-7628</w:t>
    </w:r>
  </w:p>
  <w:p w:rsidR="00571327" w:rsidRDefault="007C7DD9">
    <w:pPr>
      <w:jc w:val="center"/>
    </w:pPr>
    <w:proofErr w:type="spellStart"/>
    <w:r>
      <w:rPr>
        <w:rFonts w:ascii="Arial Narrow" w:hAnsi="Arial Narrow" w:cs="Arial Narrow"/>
        <w:b/>
        <w:sz w:val="20"/>
        <w:szCs w:val="20"/>
        <w:lang w:val="fr-CA"/>
      </w:rPr>
      <w:t>Website</w:t>
    </w:r>
    <w:proofErr w:type="spellEnd"/>
    <w:r>
      <w:rPr>
        <w:rFonts w:ascii="Arial Narrow" w:hAnsi="Arial Narrow" w:cs="Arial Narrow"/>
        <w:b/>
        <w:sz w:val="20"/>
        <w:szCs w:val="20"/>
        <w:lang w:val="fr-CA"/>
      </w:rPr>
      <w:t>/Site Internet</w:t>
    </w:r>
    <w:proofErr w:type="gramStart"/>
    <w:r>
      <w:rPr>
        <w:rFonts w:ascii="Arial Narrow" w:hAnsi="Arial Narrow" w:cs="Arial Narrow"/>
        <w:b/>
        <w:sz w:val="20"/>
        <w:szCs w:val="20"/>
        <w:lang w:val="fr-CA"/>
      </w:rPr>
      <w:t>:</w:t>
    </w:r>
    <w:r>
      <w:rPr>
        <w:rFonts w:ascii="Arial Narrow" w:hAnsi="Arial Narrow" w:cs="Arial Narrow"/>
        <w:sz w:val="20"/>
        <w:szCs w:val="20"/>
        <w:lang w:val="fr-CA"/>
      </w:rPr>
      <w:t xml:space="preserve">  </w:t>
    </w:r>
    <w:proofErr w:type="gramEnd"/>
    <w:hyperlink r:id="rId4" w:history="1">
      <w:r>
        <w:rPr>
          <w:rStyle w:val="Hyperlink"/>
          <w:rFonts w:ascii="Arial Narrow" w:hAnsi="Arial Narrow" w:cs="Arial Narrow"/>
          <w:sz w:val="20"/>
          <w:szCs w:val="20"/>
          <w:lang w:val="fr-CA"/>
        </w:rPr>
        <w:t>www.cumberlandsoccer.com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720"/>
        </w:tabs>
        <w:ind w:left="720" w:hanging="720"/>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upperRoman"/>
      <w:pStyle w:val="Heading4"/>
      <w:lvlText w:val="%4."/>
      <w:lvlJc w:val="left"/>
      <w:pPr>
        <w:tabs>
          <w:tab w:val="num" w:pos="720"/>
        </w:tabs>
        <w:ind w:left="720" w:hanging="720"/>
      </w:pPr>
      <w:rPr>
        <w:b/>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Heading1"/>
      <w:lvlText w:val="%1."/>
      <w:lvlJc w:val="left"/>
      <w:pPr>
        <w:tabs>
          <w:tab w:val="num" w:pos="720"/>
        </w:tabs>
        <w:ind w:left="720" w:hanging="720"/>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rPr>
        <w:sz w:val="24"/>
        <w:szCs w:val="24"/>
        <w:lang w:val="en-C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0B2245"/>
    <w:rsid w:val="00044752"/>
    <w:rsid w:val="000644F4"/>
    <w:rsid w:val="000A558B"/>
    <w:rsid w:val="000B2245"/>
    <w:rsid w:val="00186CD9"/>
    <w:rsid w:val="0027005C"/>
    <w:rsid w:val="002C3F63"/>
    <w:rsid w:val="00485FDB"/>
    <w:rsid w:val="00571327"/>
    <w:rsid w:val="005C4CC2"/>
    <w:rsid w:val="00635215"/>
    <w:rsid w:val="006A47C5"/>
    <w:rsid w:val="006B3A0A"/>
    <w:rsid w:val="00741BEA"/>
    <w:rsid w:val="00745F5B"/>
    <w:rsid w:val="007C7DD9"/>
    <w:rsid w:val="008B4B5B"/>
    <w:rsid w:val="00A80A22"/>
    <w:rsid w:val="00A91E94"/>
    <w:rsid w:val="00B94551"/>
    <w:rsid w:val="00D05F33"/>
    <w:rsid w:val="00D502F1"/>
    <w:rsid w:val="00DD4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27"/>
    <w:pPr>
      <w:suppressAutoHyphens/>
    </w:pPr>
    <w:rPr>
      <w:kern w:val="1"/>
      <w:sz w:val="24"/>
      <w:szCs w:val="24"/>
      <w:lang w:eastAsia="ar-SA"/>
    </w:rPr>
  </w:style>
  <w:style w:type="paragraph" w:styleId="Heading1">
    <w:name w:val="heading 1"/>
    <w:basedOn w:val="Normal"/>
    <w:next w:val="BodyText"/>
    <w:qFormat/>
    <w:rsid w:val="00571327"/>
    <w:pPr>
      <w:keepNext/>
      <w:numPr>
        <w:numId w:val="2"/>
      </w:numPr>
      <w:spacing w:before="240" w:after="60" w:line="276" w:lineRule="auto"/>
      <w:outlineLvl w:val="0"/>
    </w:pPr>
    <w:rPr>
      <w:rFonts w:ascii="Arial" w:hAnsi="Arial" w:cs="Arial"/>
      <w:b/>
      <w:bCs/>
      <w:sz w:val="32"/>
      <w:szCs w:val="32"/>
      <w:lang w:val="en-CA"/>
    </w:rPr>
  </w:style>
  <w:style w:type="paragraph" w:styleId="Heading4">
    <w:name w:val="heading 4"/>
    <w:basedOn w:val="Normal"/>
    <w:next w:val="BodyText"/>
    <w:qFormat/>
    <w:rsid w:val="00571327"/>
    <w:pPr>
      <w:keepNext/>
      <w:numPr>
        <w:ilvl w:val="3"/>
        <w:numId w:val="1"/>
      </w:numPr>
      <w:tabs>
        <w:tab w:val="left" w:pos="-720"/>
        <w:tab w:val="left" w:pos="-18"/>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0" w:right="-18" w:firstLine="0"/>
      <w:jc w:val="both"/>
      <w:outlineLvl w:val="3"/>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71327"/>
    <w:rPr>
      <w:b/>
    </w:rPr>
  </w:style>
  <w:style w:type="character" w:customStyle="1" w:styleId="WW8Num1z1">
    <w:name w:val="WW8Num1z1"/>
    <w:rsid w:val="00571327"/>
  </w:style>
  <w:style w:type="character" w:customStyle="1" w:styleId="WW8Num1z2">
    <w:name w:val="WW8Num1z2"/>
    <w:rsid w:val="00571327"/>
  </w:style>
  <w:style w:type="character" w:customStyle="1" w:styleId="WW8Num1z3">
    <w:name w:val="WW8Num1z3"/>
    <w:rsid w:val="00571327"/>
  </w:style>
  <w:style w:type="character" w:customStyle="1" w:styleId="WW8Num1z4">
    <w:name w:val="WW8Num1z4"/>
    <w:rsid w:val="00571327"/>
  </w:style>
  <w:style w:type="character" w:customStyle="1" w:styleId="WW8Num1z5">
    <w:name w:val="WW8Num1z5"/>
    <w:rsid w:val="00571327"/>
  </w:style>
  <w:style w:type="character" w:customStyle="1" w:styleId="WW8Num1z6">
    <w:name w:val="WW8Num1z6"/>
    <w:rsid w:val="00571327"/>
  </w:style>
  <w:style w:type="character" w:customStyle="1" w:styleId="WW8Num1z7">
    <w:name w:val="WW8Num1z7"/>
    <w:rsid w:val="00571327"/>
  </w:style>
  <w:style w:type="character" w:customStyle="1" w:styleId="WW8Num1z8">
    <w:name w:val="WW8Num1z8"/>
    <w:rsid w:val="00571327"/>
  </w:style>
  <w:style w:type="character" w:customStyle="1" w:styleId="WW8Num2z0">
    <w:name w:val="WW8Num2z0"/>
    <w:rsid w:val="00571327"/>
    <w:rPr>
      <w:sz w:val="24"/>
      <w:szCs w:val="24"/>
      <w:lang w:val="en-CA"/>
    </w:rPr>
  </w:style>
  <w:style w:type="character" w:customStyle="1" w:styleId="WW8Num2z1">
    <w:name w:val="WW8Num2z1"/>
    <w:rsid w:val="00571327"/>
  </w:style>
  <w:style w:type="character" w:customStyle="1" w:styleId="WW8Num2z2">
    <w:name w:val="WW8Num2z2"/>
    <w:rsid w:val="00571327"/>
  </w:style>
  <w:style w:type="character" w:customStyle="1" w:styleId="WW8Num2z3">
    <w:name w:val="WW8Num2z3"/>
    <w:rsid w:val="00571327"/>
  </w:style>
  <w:style w:type="character" w:customStyle="1" w:styleId="WW8Num2z4">
    <w:name w:val="WW8Num2z4"/>
    <w:rsid w:val="00571327"/>
  </w:style>
  <w:style w:type="character" w:customStyle="1" w:styleId="WW8Num2z5">
    <w:name w:val="WW8Num2z5"/>
    <w:rsid w:val="00571327"/>
  </w:style>
  <w:style w:type="character" w:customStyle="1" w:styleId="WW8Num2z6">
    <w:name w:val="WW8Num2z6"/>
    <w:rsid w:val="00571327"/>
  </w:style>
  <w:style w:type="character" w:customStyle="1" w:styleId="WW8Num2z7">
    <w:name w:val="WW8Num2z7"/>
    <w:rsid w:val="00571327"/>
  </w:style>
  <w:style w:type="character" w:customStyle="1" w:styleId="WW8Num2z8">
    <w:name w:val="WW8Num2z8"/>
    <w:rsid w:val="00571327"/>
  </w:style>
  <w:style w:type="character" w:styleId="Hyperlink">
    <w:name w:val="Hyperlink"/>
    <w:basedOn w:val="DefaultParagraphFont"/>
    <w:rsid w:val="00571327"/>
    <w:rPr>
      <w:color w:val="0000FF"/>
      <w:u w:val="single"/>
    </w:rPr>
  </w:style>
  <w:style w:type="character" w:customStyle="1" w:styleId="PageNumber1">
    <w:name w:val="Page Number1"/>
    <w:basedOn w:val="DefaultParagraphFont"/>
    <w:rsid w:val="00571327"/>
  </w:style>
  <w:style w:type="character" w:customStyle="1" w:styleId="CommentReference1">
    <w:name w:val="Comment Reference1"/>
    <w:basedOn w:val="DefaultParagraphFont"/>
    <w:rsid w:val="00571327"/>
    <w:rPr>
      <w:sz w:val="16"/>
      <w:szCs w:val="16"/>
    </w:rPr>
  </w:style>
  <w:style w:type="character" w:customStyle="1" w:styleId="CommentTextChar">
    <w:name w:val="Comment Text Char"/>
    <w:basedOn w:val="DefaultParagraphFont"/>
    <w:rsid w:val="00571327"/>
  </w:style>
  <w:style w:type="character" w:customStyle="1" w:styleId="CommentSubjectChar">
    <w:name w:val="Comment Subject Char"/>
    <w:basedOn w:val="CommentTextChar"/>
    <w:rsid w:val="00571327"/>
    <w:rPr>
      <w:b/>
      <w:bCs/>
    </w:rPr>
  </w:style>
  <w:style w:type="character" w:customStyle="1" w:styleId="ListLabel1">
    <w:name w:val="ListLabel 1"/>
    <w:rsid w:val="00571327"/>
    <w:rPr>
      <w:b/>
    </w:rPr>
  </w:style>
  <w:style w:type="paragraph" w:customStyle="1" w:styleId="Heading">
    <w:name w:val="Heading"/>
    <w:basedOn w:val="Normal"/>
    <w:next w:val="BodyText"/>
    <w:rsid w:val="00571327"/>
    <w:pPr>
      <w:keepNext/>
      <w:spacing w:before="240" w:after="120"/>
    </w:pPr>
    <w:rPr>
      <w:rFonts w:ascii="Arial" w:eastAsia="Microsoft YaHei" w:hAnsi="Arial" w:cs="Mangal"/>
      <w:sz w:val="28"/>
      <w:szCs w:val="28"/>
    </w:rPr>
  </w:style>
  <w:style w:type="paragraph" w:styleId="BodyText">
    <w:name w:val="Body Text"/>
    <w:basedOn w:val="Normal"/>
    <w:rsid w:val="00571327"/>
    <w:pPr>
      <w:tabs>
        <w:tab w:val="left" w:pos="-720"/>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right="-18"/>
      <w:jc w:val="both"/>
    </w:pPr>
    <w:rPr>
      <w:rFonts w:ascii="Arial" w:hAnsi="Arial" w:cs="Arial"/>
      <w:sz w:val="22"/>
      <w:szCs w:val="22"/>
      <w:lang w:val="en-CA"/>
    </w:rPr>
  </w:style>
  <w:style w:type="paragraph" w:styleId="List">
    <w:name w:val="List"/>
    <w:basedOn w:val="BodyText"/>
    <w:rsid w:val="00571327"/>
    <w:rPr>
      <w:rFonts w:cs="Mangal"/>
    </w:rPr>
  </w:style>
  <w:style w:type="paragraph" w:styleId="Caption">
    <w:name w:val="caption"/>
    <w:basedOn w:val="Normal"/>
    <w:qFormat/>
    <w:rsid w:val="00571327"/>
    <w:pPr>
      <w:suppressLineNumbers/>
      <w:spacing w:before="120" w:after="120"/>
    </w:pPr>
    <w:rPr>
      <w:rFonts w:cs="Mangal"/>
      <w:i/>
      <w:iCs/>
    </w:rPr>
  </w:style>
  <w:style w:type="paragraph" w:customStyle="1" w:styleId="Index">
    <w:name w:val="Index"/>
    <w:basedOn w:val="Normal"/>
    <w:rsid w:val="00571327"/>
    <w:pPr>
      <w:suppressLineNumbers/>
    </w:pPr>
    <w:rPr>
      <w:rFonts w:cs="Mangal"/>
    </w:rPr>
  </w:style>
  <w:style w:type="paragraph" w:customStyle="1" w:styleId="CUSCsubpara">
    <w:name w:val="CUSC subpara"/>
    <w:rsid w:val="00571327"/>
    <w:pPr>
      <w:widowControl w:val="0"/>
      <w:tabs>
        <w:tab w:val="num" w:pos="720"/>
      </w:tabs>
      <w:suppressAutoHyphens/>
      <w:ind w:left="720" w:hanging="720"/>
    </w:pPr>
    <w:rPr>
      <w:bCs/>
      <w:kern w:val="1"/>
      <w:lang w:eastAsia="ar-SA"/>
    </w:rPr>
  </w:style>
  <w:style w:type="paragraph" w:customStyle="1" w:styleId="CUSCsubparanonumber">
    <w:name w:val="CUSC subpara no number"/>
    <w:basedOn w:val="Normal"/>
    <w:rsid w:val="00571327"/>
    <w:pPr>
      <w:spacing w:before="120" w:after="120"/>
      <w:ind w:left="720" w:hanging="360"/>
      <w:jc w:val="both"/>
    </w:pPr>
    <w:rPr>
      <w:rFonts w:ascii="Arial" w:hAnsi="Arial" w:cs="Arial"/>
      <w:sz w:val="20"/>
      <w:szCs w:val="20"/>
      <w:lang w:val="en-CA"/>
    </w:rPr>
  </w:style>
  <w:style w:type="paragraph" w:styleId="Header">
    <w:name w:val="header"/>
    <w:basedOn w:val="Normal"/>
    <w:rsid w:val="00571327"/>
    <w:pPr>
      <w:suppressLineNumbers/>
      <w:tabs>
        <w:tab w:val="center" w:pos="4320"/>
        <w:tab w:val="right" w:pos="8640"/>
      </w:tabs>
    </w:pPr>
    <w:rPr>
      <w:lang w:val="en-CA"/>
    </w:rPr>
  </w:style>
  <w:style w:type="paragraph" w:customStyle="1" w:styleId="CUSCsubparanonumbertight">
    <w:name w:val="CUSC subpara no number tight"/>
    <w:basedOn w:val="CUSCsubparanonumber"/>
    <w:rsid w:val="00571327"/>
    <w:pPr>
      <w:spacing w:before="60" w:after="0"/>
    </w:pPr>
  </w:style>
  <w:style w:type="paragraph" w:styleId="Footer">
    <w:name w:val="footer"/>
    <w:basedOn w:val="Normal"/>
    <w:rsid w:val="00571327"/>
    <w:pPr>
      <w:suppressLineNumbers/>
      <w:tabs>
        <w:tab w:val="center" w:pos="4320"/>
        <w:tab w:val="right" w:pos="8640"/>
      </w:tabs>
      <w:spacing w:after="200" w:line="276" w:lineRule="auto"/>
    </w:pPr>
    <w:rPr>
      <w:rFonts w:ascii="Calibri" w:hAnsi="Calibri" w:cs="Calibri"/>
      <w:sz w:val="22"/>
      <w:szCs w:val="22"/>
      <w:lang w:val="en-CA"/>
    </w:rPr>
  </w:style>
  <w:style w:type="paragraph" w:styleId="BalloonText">
    <w:name w:val="Balloon Text"/>
    <w:basedOn w:val="Normal"/>
    <w:rsid w:val="00571327"/>
    <w:rPr>
      <w:rFonts w:ascii="Tahoma" w:hAnsi="Tahoma" w:cs="Tahoma"/>
      <w:sz w:val="16"/>
      <w:szCs w:val="16"/>
    </w:rPr>
  </w:style>
  <w:style w:type="paragraph" w:styleId="HTMLPreformatted">
    <w:name w:val="HTML Preformatted"/>
    <w:basedOn w:val="Normal"/>
    <w:rsid w:val="00571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mmentText1">
    <w:name w:val="Comment Text1"/>
    <w:basedOn w:val="Normal"/>
    <w:rsid w:val="00571327"/>
    <w:rPr>
      <w:sz w:val="20"/>
      <w:szCs w:val="20"/>
    </w:rPr>
  </w:style>
  <w:style w:type="paragraph" w:customStyle="1" w:styleId="CommentSubject1">
    <w:name w:val="Comment Subject1"/>
    <w:basedOn w:val="CommentText1"/>
    <w:rsid w:val="00571327"/>
    <w:rPr>
      <w:b/>
      <w:bCs/>
    </w:rPr>
  </w:style>
  <w:style w:type="paragraph" w:styleId="CommentText">
    <w:name w:val="annotation text"/>
    <w:basedOn w:val="Normal"/>
    <w:link w:val="CommentTextChar1"/>
    <w:uiPriority w:val="99"/>
    <w:semiHidden/>
    <w:unhideWhenUsed/>
    <w:rsid w:val="00571327"/>
    <w:rPr>
      <w:sz w:val="20"/>
      <w:szCs w:val="20"/>
    </w:rPr>
  </w:style>
  <w:style w:type="character" w:customStyle="1" w:styleId="CommentTextChar1">
    <w:name w:val="Comment Text Char1"/>
    <w:basedOn w:val="DefaultParagraphFont"/>
    <w:link w:val="CommentText"/>
    <w:uiPriority w:val="99"/>
    <w:semiHidden/>
    <w:rsid w:val="00571327"/>
    <w:rPr>
      <w:kern w:val="1"/>
      <w:lang w:eastAsia="ar-SA"/>
    </w:rPr>
  </w:style>
  <w:style w:type="character" w:styleId="CommentReference">
    <w:name w:val="annotation reference"/>
    <w:basedOn w:val="DefaultParagraphFont"/>
    <w:uiPriority w:val="99"/>
    <w:semiHidden/>
    <w:unhideWhenUsed/>
    <w:rsid w:val="00571327"/>
    <w:rPr>
      <w:sz w:val="16"/>
      <w:szCs w:val="16"/>
    </w:rPr>
  </w:style>
  <w:style w:type="character" w:customStyle="1" w:styleId="apple-converted-space">
    <w:name w:val="apple-converted-space"/>
    <w:basedOn w:val="DefaultParagraphFont"/>
    <w:rsid w:val="00A80A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cumberlandsoccer.com" TargetMode="External"/><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admin@cumberlandsoccer.com" TargetMode="External"/><Relationship Id="rId2" Type="http://schemas.openxmlformats.org/officeDocument/2006/relationships/image" Target="media/image2.png"/><Relationship Id="rId1" Type="http://schemas.openxmlformats.org/officeDocument/2006/relationships/image" Target="media/image3.emf"/><Relationship Id="rId4" Type="http://schemas.openxmlformats.org/officeDocument/2006/relationships/hyperlink" Target="http://www.cumberland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63079-8105-466E-A3D4-8D46E018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From the by-laws approved by the membership in October 2004</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by-laws approved by the membership in October 2004</dc:title>
  <dc:creator>mayerpe</dc:creator>
  <cp:lastModifiedBy>Dian</cp:lastModifiedBy>
  <cp:revision>9</cp:revision>
  <cp:lastPrinted>2014-03-17T08:37:00Z</cp:lastPrinted>
  <dcterms:created xsi:type="dcterms:W3CDTF">2015-04-29T02:19:00Z</dcterms:created>
  <dcterms:modified xsi:type="dcterms:W3CDTF">2015-05-31T21:23:00Z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Transport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